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0"/>
        </w:tabs>
        <w:spacing w:line="220" w:lineRule="atLeast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药物临床试验结题申请单</w:t>
      </w:r>
    </w:p>
    <w:p>
      <w:pPr>
        <w:widowControl w:val="0"/>
        <w:tabs>
          <w:tab w:val="left" w:pos="5640"/>
          <w:tab w:val="left" w:pos="8280"/>
        </w:tabs>
        <w:adjustRightInd/>
        <w:snapToGrid/>
        <w:spacing w:after="0" w:line="400" w:lineRule="exact"/>
        <w:ind w:left="-1131" w:leftChars="-514" w:firstLine="1054" w:firstLineChars="500"/>
        <w:jc w:val="both"/>
        <w:rPr>
          <w:rFonts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4"/>
        </w:rPr>
        <w:t>原批件号【          】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 xml:space="preserve">                 </w:t>
      </w: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受理号</w:t>
      </w: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：【     】</w:t>
      </w: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伦审药临第 （    ）号</w:t>
      </w:r>
    </w:p>
    <w:tbl>
      <w:tblPr>
        <w:tblStyle w:val="4"/>
        <w:tblW w:w="10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1"/>
        <w:gridCol w:w="889"/>
        <w:gridCol w:w="703"/>
        <w:gridCol w:w="737"/>
        <w:gridCol w:w="908"/>
        <w:gridCol w:w="1441"/>
        <w:gridCol w:w="993"/>
        <w:gridCol w:w="1512"/>
        <w:gridCol w:w="64"/>
        <w:gridCol w:w="144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结题项目</w:t>
            </w:r>
          </w:p>
        </w:tc>
        <w:tc>
          <w:tcPr>
            <w:tcW w:w="1603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distribute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8615" w:type="dxa"/>
            <w:gridSpan w:val="8"/>
            <w:shd w:val="clear" w:color="auto" w:fill="FFFFFF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603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distribute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药物通用名</w:t>
            </w:r>
          </w:p>
        </w:tc>
        <w:tc>
          <w:tcPr>
            <w:tcW w:w="4079" w:type="dxa"/>
            <w:gridSpan w:val="4"/>
            <w:shd w:val="clear" w:color="auto" w:fill="FFFFFF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shd w:val="clear" w:color="auto" w:fill="FFFFFF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distribute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药监局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distribute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受理号</w:t>
            </w:r>
          </w:p>
        </w:tc>
        <w:tc>
          <w:tcPr>
            <w:tcW w:w="2960" w:type="dxa"/>
            <w:gridSpan w:val="2"/>
            <w:shd w:val="clear" w:color="auto" w:fill="FFFFFF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both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药物注册分类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临床试验分期</w:t>
            </w:r>
          </w:p>
        </w:tc>
        <w:tc>
          <w:tcPr>
            <w:tcW w:w="4536" w:type="dxa"/>
            <w:gridSpan w:val="4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Ⅰ期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Ⅱ期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Ⅲ期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Ⅳ期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>_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申办方</w:t>
            </w:r>
          </w:p>
        </w:tc>
        <w:tc>
          <w:tcPr>
            <w:tcW w:w="1603" w:type="dxa"/>
            <w:gridSpan w:val="3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both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申办单位名称</w:t>
            </w:r>
          </w:p>
        </w:tc>
        <w:tc>
          <w:tcPr>
            <w:tcW w:w="3086" w:type="dxa"/>
            <w:gridSpan w:val="3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专业组</w:t>
            </w:r>
          </w:p>
        </w:tc>
        <w:tc>
          <w:tcPr>
            <w:tcW w:w="1512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多中心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both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3086" w:type="dxa"/>
            <w:gridSpan w:val="3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牵</w:t>
            </w:r>
            <w:r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头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both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监查员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电话</w:t>
            </w: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主要研究</w:t>
            </w:r>
            <w:r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者</w:t>
            </w:r>
          </w:p>
        </w:tc>
        <w:tc>
          <w:tcPr>
            <w:tcW w:w="1512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电话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2"/>
                <w:sz w:val="21"/>
                <w:szCs w:val="21"/>
              </w:rPr>
              <w:t>审查要点</w:t>
            </w:r>
          </w:p>
        </w:tc>
        <w:tc>
          <w:tcPr>
            <w:tcW w:w="10218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1. 研究情况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研究没有开始     (请解释原因。然后签名)       签字：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sym w:font="Wingdings" w:char="F0A8"/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完成研究日期：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0218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 xml:space="preserve">2. 受试者信息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首例入组时间：      年    月     日    最后一例完成时间      年     月    日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1680" w:firstLineChars="800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入组例数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脱落例数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剔除例数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0218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 xml:space="preserve">3. 不良事件信息    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严重不良事件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例：确认都已经提交“严重不良事件报告表”：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sym w:font="Wingdings" w:char="F0A8"/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是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sym w:font="Wingdings" w:char="F0A8"/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否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非预期不良事件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例：非预期不良事件的说明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0218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 xml:space="preserve">4. 归档文件 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完整    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是   □否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主要文件：知情同意书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份  CRF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份  原始病例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份   药品记录   □有  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无 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0218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5. 质控报告</w:t>
            </w:r>
          </w:p>
          <w:p>
            <w:pPr>
              <w:widowControl w:val="0"/>
              <w:adjustRightInd/>
              <w:snapToGrid/>
              <w:spacing w:after="0" w:line="240" w:lineRule="auto"/>
              <w:ind w:left="36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一级质控次数：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次      二级质控次数：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0218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4"/>
              </w:rPr>
              <w:t>6. 结题报告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      □有      □否                                                          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研究过程中出现严重不良事件，研究者是否报告      </w:t>
            </w: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    □是    □否      □无SAE发生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研究过程中发生重大违反方案事件，研究者是否报告  </w:t>
            </w: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   □是    □否      □无重大违反方案事件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>药品退还或销毁  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-112" w:rightChars="-51"/>
              <w:jc w:val="center"/>
              <w:rPr>
                <w:rFonts w:cs="宋体" w:asciiTheme="minorEastAsia" w:hAnsiTheme="minorEastAsia" w:eastAsia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10218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7. 伦理结题审查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     □有     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签字</w:t>
            </w:r>
          </w:p>
        </w:tc>
        <w:tc>
          <w:tcPr>
            <w:tcW w:w="10207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监查员：                               日期：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主要研究者：                           日期：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质控员：                               日期：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伦理委员会：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9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机构办公室审查意见：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4"/>
              </w:rPr>
              <w:t>机构办公室秘书签字：</w:t>
            </w:r>
          </w:p>
          <w:p>
            <w:pPr>
              <w:widowControl w:val="0"/>
              <w:adjustRightInd/>
              <w:snapToGrid/>
              <w:spacing w:after="0" w:line="240" w:lineRule="auto"/>
              <w:ind w:firstLine="6053" w:firstLineChars="2871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日期：     年         月       日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仿宋_GB2312" w:eastAsia="仿宋_GB2312"/>
        <w:b/>
        <w:sz w:val="21"/>
        <w:szCs w:val="21"/>
      </w:rPr>
      <w:t>晋城大医院药物临床试验机构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19DA"/>
    <w:rsid w:val="001D3F8A"/>
    <w:rsid w:val="00323B43"/>
    <w:rsid w:val="003D37D8"/>
    <w:rsid w:val="0042025E"/>
    <w:rsid w:val="00426133"/>
    <w:rsid w:val="004358AB"/>
    <w:rsid w:val="008B7726"/>
    <w:rsid w:val="00D31D50"/>
    <w:rsid w:val="00E96524"/>
    <w:rsid w:val="00FB5CF5"/>
    <w:rsid w:val="00FE288B"/>
    <w:rsid w:val="046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845</Characters>
  <Lines>7</Lines>
  <Paragraphs>1</Paragraphs>
  <TotalTime>0</TotalTime>
  <ScaleCrop>false</ScaleCrop>
  <LinksUpToDate>false</LinksUpToDate>
  <CharactersWithSpaces>992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2021-08-12T00:17:10Z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4947D86E58B04FE38D5A99A9DF1B2682</vt:lpwstr>
  </property>
</Properties>
</file>